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5E" w:rsidRDefault="002878AF">
      <w:pPr>
        <w:pStyle w:val="Title"/>
        <w:ind w:left="113" w:right="113"/>
        <w:rPr>
          <w:b/>
          <w:sz w:val="28"/>
          <w:szCs w:val="28"/>
        </w:rPr>
      </w:pPr>
      <w:r>
        <w:rPr>
          <w:b/>
          <w:sz w:val="28"/>
          <w:szCs w:val="28"/>
        </w:rPr>
        <w:t>THE ARTS SOCIETY RICHMOND</w:t>
      </w:r>
    </w:p>
    <w:p w:rsidR="004D2A5E" w:rsidRDefault="004D2A5E">
      <w:pPr>
        <w:pStyle w:val="Title"/>
        <w:ind w:left="113" w:right="113"/>
        <w:rPr>
          <w:b/>
          <w:sz w:val="24"/>
          <w:szCs w:val="24"/>
        </w:rPr>
      </w:pPr>
    </w:p>
    <w:p w:rsidR="004D2A5E" w:rsidRDefault="002878AF">
      <w:pPr>
        <w:pStyle w:val="Title"/>
        <w:rPr>
          <w:b/>
          <w:szCs w:val="32"/>
        </w:rPr>
      </w:pPr>
      <w:r>
        <w:rPr>
          <w:b/>
          <w:szCs w:val="32"/>
        </w:rPr>
        <w:t>STUDY DAY ON FRIDAY 8 NOVEMBER 2019 – COST £20</w:t>
      </w:r>
    </w:p>
    <w:p w:rsidR="004D2A5E" w:rsidRDefault="004D2A5E">
      <w:pPr>
        <w:pStyle w:val="Title"/>
        <w:rPr>
          <w:b/>
          <w:sz w:val="16"/>
          <w:szCs w:val="16"/>
        </w:rPr>
      </w:pPr>
    </w:p>
    <w:tbl>
      <w:tblPr>
        <w:tblStyle w:val="TableGrid"/>
        <w:tblW w:w="10425" w:type="dxa"/>
        <w:tblLook w:val="04A0"/>
      </w:tblPr>
      <w:tblGrid>
        <w:gridCol w:w="10425"/>
      </w:tblGrid>
      <w:tr w:rsidR="004D2A5E">
        <w:tc>
          <w:tcPr>
            <w:tcW w:w="10425" w:type="dxa"/>
            <w:shd w:val="clear" w:color="auto" w:fill="auto"/>
          </w:tcPr>
          <w:p w:rsidR="004D2A5E" w:rsidRDefault="004D2A5E">
            <w:pPr>
              <w:pStyle w:val="Title"/>
              <w:rPr>
                <w:b/>
                <w:sz w:val="20"/>
              </w:rPr>
            </w:pPr>
          </w:p>
          <w:p w:rsidR="004D2A5E" w:rsidRDefault="002878AF">
            <w:pPr>
              <w:jc w:val="center"/>
              <w:rPr>
                <w:rFonts w:ascii="Gotham Medium" w:hAnsi="Gotham Medium"/>
                <w:b/>
                <w:color w:val="262626" w:themeColor="text1" w:themeTint="D9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ascii="Gotham Medium" w:hAnsi="Gotham Medium"/>
                <w:b/>
                <w:color w:val="262626" w:themeColor="text1" w:themeTint="D9"/>
                <w:sz w:val="28"/>
                <w:szCs w:val="28"/>
                <w:lang w:val="en-GB"/>
              </w:rPr>
              <w:t>CHINESE IMPERIAL COURT LIFE AND EXCEPTIONAL RULERS:</w:t>
            </w:r>
          </w:p>
          <w:p w:rsidR="004D2A5E" w:rsidRDefault="00287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Gotham Medium" w:hAnsi="Gotham Medium"/>
                <w:b/>
                <w:color w:val="262626" w:themeColor="text1" w:themeTint="D9"/>
                <w:sz w:val="28"/>
                <w:szCs w:val="28"/>
                <w:lang w:val="en-GB"/>
              </w:rPr>
              <w:t xml:space="preserve"> QING DYNASTY 1644-1911 </w:t>
            </w:r>
          </w:p>
          <w:p w:rsidR="004D2A5E" w:rsidRDefault="004D2A5E">
            <w:pPr>
              <w:pStyle w:val="Title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4D2A5E" w:rsidRDefault="004D2A5E">
      <w:pPr>
        <w:pStyle w:val="Title"/>
        <w:rPr>
          <w:b/>
          <w:sz w:val="16"/>
          <w:szCs w:val="16"/>
          <w:highlight w:val="yellow"/>
        </w:rPr>
      </w:pPr>
    </w:p>
    <w:p w:rsidR="004D2A5E" w:rsidRDefault="004D2A5E">
      <w:pPr>
        <w:pStyle w:val="Title"/>
        <w:rPr>
          <w:sz w:val="22"/>
          <w:szCs w:val="22"/>
          <w:highlight w:val="yellow"/>
        </w:rPr>
      </w:pPr>
    </w:p>
    <w:p w:rsidR="004D2A5E" w:rsidRDefault="002878AF">
      <w:pPr>
        <w:jc w:val="both"/>
      </w:pPr>
      <w:r>
        <w:rPr>
          <w:sz w:val="22"/>
          <w:szCs w:val="22"/>
        </w:rPr>
        <w:t xml:space="preserve">Our speaker, David Rosier lived and worked in Hong Kong for 14 years where he and wife Wendy built a collection of over 500 Imperial Qing Dynasty items of highly embroidered formal court costumes, informal dress worn by high society ladies of the court, plus ornamental </w:t>
      </w:r>
      <w:r w:rsidR="000A74F3">
        <w:rPr>
          <w:sz w:val="22"/>
          <w:szCs w:val="22"/>
        </w:rPr>
        <w:t>accessories</w:t>
      </w:r>
      <w:r>
        <w:rPr>
          <w:sz w:val="22"/>
          <w:szCs w:val="22"/>
        </w:rPr>
        <w:t xml:space="preserve">. David is a past committee member of the Hong Kong Textile Society. </w:t>
      </w:r>
    </w:p>
    <w:p w:rsidR="004D2A5E" w:rsidRDefault="004D2A5E">
      <w:pPr>
        <w:jc w:val="both"/>
        <w:rPr>
          <w:sz w:val="22"/>
          <w:szCs w:val="22"/>
        </w:rPr>
      </w:pPr>
    </w:p>
    <w:p w:rsidR="004D2A5E" w:rsidRDefault="002878AF">
      <w:pPr>
        <w:pStyle w:val="Title"/>
        <w:ind w:left="1440" w:hanging="14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Location: Vestry Hall, 21 Paradise Road, Richmond TW9 1SA</w:t>
      </w:r>
    </w:p>
    <w:p w:rsidR="004D2A5E" w:rsidRDefault="002878AF">
      <w:pPr>
        <w:pStyle w:val="Title"/>
        <w:tabs>
          <w:tab w:val="left" w:pos="315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10.00 - 10.30</w:t>
      </w:r>
      <w:r>
        <w:rPr>
          <w:sz w:val="24"/>
          <w:szCs w:val="24"/>
        </w:rPr>
        <w:tab/>
        <w:t xml:space="preserve">Registration, coffee and biscuits </w:t>
      </w:r>
      <w:r>
        <w:rPr>
          <w:b/>
          <w:sz w:val="24"/>
          <w:szCs w:val="24"/>
        </w:rPr>
        <w:t>**</w:t>
      </w:r>
    </w:p>
    <w:p w:rsidR="004D2A5E" w:rsidRDefault="002878AF">
      <w:pPr>
        <w:pStyle w:val="Title"/>
        <w:tabs>
          <w:tab w:val="left" w:pos="3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10.30</w:t>
      </w:r>
      <w:r>
        <w:rPr>
          <w:sz w:val="24"/>
          <w:szCs w:val="24"/>
        </w:rPr>
        <w:tab/>
        <w:t>Our lectures begin</w:t>
      </w:r>
    </w:p>
    <w:p w:rsidR="004D2A5E" w:rsidRDefault="002878AF">
      <w:pPr>
        <w:pStyle w:val="Title"/>
        <w:tabs>
          <w:tab w:val="left" w:pos="3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11.30 - 12.00</w:t>
      </w:r>
      <w:r>
        <w:rPr>
          <w:sz w:val="24"/>
          <w:szCs w:val="24"/>
        </w:rPr>
        <w:tab/>
        <w:t>Comfort Break</w:t>
      </w:r>
    </w:p>
    <w:p w:rsidR="004D2A5E" w:rsidRDefault="002878AF">
      <w:pPr>
        <w:pStyle w:val="Title"/>
        <w:tabs>
          <w:tab w:val="left" w:pos="3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12.00 - 1.00</w:t>
      </w:r>
      <w:r>
        <w:rPr>
          <w:sz w:val="24"/>
          <w:szCs w:val="24"/>
        </w:rPr>
        <w:tab/>
        <w:t>Second lecture</w:t>
      </w:r>
    </w:p>
    <w:p w:rsidR="004D2A5E" w:rsidRDefault="002878AF">
      <w:pPr>
        <w:pStyle w:val="Title"/>
        <w:tabs>
          <w:tab w:val="left" w:pos="3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1.00 - 2.00</w:t>
      </w:r>
      <w:r>
        <w:rPr>
          <w:sz w:val="24"/>
          <w:szCs w:val="24"/>
        </w:rPr>
        <w:tab/>
        <w:t>Lunch break</w:t>
      </w:r>
    </w:p>
    <w:p w:rsidR="004D2A5E" w:rsidRDefault="002878AF">
      <w:pPr>
        <w:pStyle w:val="Title"/>
        <w:tabs>
          <w:tab w:val="left" w:pos="3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2.00 - 3.00</w:t>
      </w:r>
      <w:r>
        <w:rPr>
          <w:sz w:val="24"/>
          <w:szCs w:val="24"/>
        </w:rPr>
        <w:tab/>
        <w:t>Final lecture</w:t>
      </w:r>
    </w:p>
    <w:p w:rsidR="004D2A5E" w:rsidRDefault="004D2A5E">
      <w:pPr>
        <w:jc w:val="both"/>
        <w:rPr>
          <w:b/>
          <w:sz w:val="22"/>
          <w:szCs w:val="22"/>
        </w:rPr>
      </w:pPr>
    </w:p>
    <w:p w:rsidR="004D2A5E" w:rsidRDefault="002878AF">
      <w:pPr>
        <w:jc w:val="both"/>
        <w:rPr>
          <w:b/>
          <w:i/>
        </w:rPr>
      </w:pPr>
      <w:r>
        <w:rPr>
          <w:b/>
          <w:i/>
        </w:rPr>
        <w:t>** Please let Heather know if you can help with registration or setting up refreshments.  Thank you.</w:t>
      </w:r>
    </w:p>
    <w:p w:rsidR="004D2A5E" w:rsidRDefault="004D2A5E">
      <w:pPr>
        <w:pStyle w:val="Title"/>
        <w:tabs>
          <w:tab w:val="right" w:pos="360"/>
        </w:tabs>
        <w:jc w:val="both"/>
        <w:rPr>
          <w:sz w:val="16"/>
          <w:szCs w:val="16"/>
        </w:rPr>
      </w:pPr>
    </w:p>
    <w:p w:rsidR="008D6F55" w:rsidRPr="008D6F55" w:rsidRDefault="008D6F55">
      <w:pPr>
        <w:pStyle w:val="Title"/>
        <w:tabs>
          <w:tab w:val="right" w:pos="360"/>
        </w:tabs>
        <w:jc w:val="both"/>
        <w:rPr>
          <w:sz w:val="16"/>
          <w:szCs w:val="16"/>
        </w:rPr>
      </w:pPr>
    </w:p>
    <w:p w:rsidR="004D2A5E" w:rsidRDefault="002878AF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Please return the form below and your cheque </w:t>
      </w:r>
      <w:r>
        <w:rPr>
          <w:b/>
          <w:sz w:val="22"/>
          <w:szCs w:val="22"/>
        </w:rPr>
        <w:t>(payable to THE ARTS SOCIETY RICHMOND)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to:</w:t>
      </w:r>
    </w:p>
    <w:p w:rsidR="004D2A5E" w:rsidRDefault="002878AF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Mrs Heather Vallely, 16 Strawberry Hill Close, Twickenham TW1 4PX</w:t>
      </w:r>
    </w:p>
    <w:p w:rsidR="004D2A5E" w:rsidRDefault="002878AF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Tel: 020 8892 8407     heathervly@hotmail.co.uk     Mobile: 07729 870296 </w:t>
      </w:r>
    </w:p>
    <w:p w:rsidR="004D2A5E" w:rsidRDefault="002878AF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sz w:val="24"/>
          <w:szCs w:val="24"/>
        </w:rPr>
      </w:pPr>
      <w:r>
        <w:rPr>
          <w:b/>
          <w:sz w:val="24"/>
          <w:szCs w:val="24"/>
        </w:rPr>
        <w:t>Please provide a stamped addressed envelope if you do not give an email address.</w:t>
      </w:r>
    </w:p>
    <w:p w:rsidR="004D2A5E" w:rsidRDefault="004D2A5E">
      <w:pPr>
        <w:pStyle w:val="Title"/>
        <w:tabs>
          <w:tab w:val="right" w:pos="360"/>
        </w:tabs>
        <w:jc w:val="both"/>
        <w:rPr>
          <w:sz w:val="8"/>
          <w:szCs w:val="8"/>
        </w:rPr>
      </w:pPr>
    </w:p>
    <w:p w:rsidR="008D6F55" w:rsidRDefault="008D6F55">
      <w:pPr>
        <w:jc w:val="both"/>
      </w:pPr>
    </w:p>
    <w:p w:rsidR="004D2A5E" w:rsidRDefault="002878AF">
      <w:pPr>
        <w:jc w:val="both"/>
      </w:pPr>
      <w:r>
        <w:t>You can also pay by bank transfer to HSBC, sort code 40-38-18, account 31024191.  If you do this, Heather Vallely still needs a booking form by post or email and you must email Richard@Lebus.net so that he knows about the transfer.</w:t>
      </w:r>
    </w:p>
    <w:p w:rsidR="004D2A5E" w:rsidRDefault="004D2A5E">
      <w:pPr>
        <w:jc w:val="both"/>
        <w:rPr>
          <w:sz w:val="8"/>
          <w:szCs w:val="8"/>
        </w:rPr>
      </w:pPr>
    </w:p>
    <w:p w:rsidR="004D2A5E" w:rsidRDefault="002878AF">
      <w:pPr>
        <w:pStyle w:val="Title"/>
        <w:numPr>
          <w:ilvl w:val="0"/>
          <w:numId w:val="1"/>
        </w:numPr>
        <w:tabs>
          <w:tab w:val="righ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Cancellations, refunds and disclaimer - see the programme card.</w:t>
      </w:r>
    </w:p>
    <w:p w:rsidR="004D2A5E" w:rsidRDefault="002878AF">
      <w:pPr>
        <w:pStyle w:val="Title"/>
        <w:numPr>
          <w:ilvl w:val="0"/>
          <w:numId w:val="1"/>
        </w:numPr>
        <w:tabs>
          <w:tab w:val="right" w:pos="360"/>
        </w:tabs>
        <w:ind w:left="0" w:firstLine="0"/>
        <w:jc w:val="both"/>
      </w:pPr>
      <w:r>
        <w:rPr>
          <w:sz w:val="22"/>
          <w:szCs w:val="22"/>
        </w:rPr>
        <w:t>There will be a ballot on</w:t>
      </w:r>
      <w:r w:rsidR="00DB5986">
        <w:rPr>
          <w:sz w:val="22"/>
          <w:szCs w:val="22"/>
        </w:rPr>
        <w:t xml:space="preserve"> 3</w:t>
      </w:r>
      <w:r w:rsidR="007F1A92">
        <w:rPr>
          <w:sz w:val="22"/>
          <w:szCs w:val="22"/>
        </w:rPr>
        <w:t>0</w:t>
      </w:r>
      <w:r w:rsidR="00DB5986">
        <w:rPr>
          <w:sz w:val="22"/>
          <w:szCs w:val="22"/>
        </w:rPr>
        <w:t xml:space="preserve"> August </w:t>
      </w:r>
      <w:r>
        <w:rPr>
          <w:sz w:val="22"/>
          <w:szCs w:val="22"/>
        </w:rPr>
        <w:t xml:space="preserve">if this Study Day is oversubscribed by that date. </w:t>
      </w:r>
    </w:p>
    <w:p w:rsidR="004D2A5E" w:rsidRDefault="002878AF">
      <w:pPr>
        <w:pStyle w:val="Title"/>
        <w:numPr>
          <w:ilvl w:val="0"/>
          <w:numId w:val="1"/>
        </w:numPr>
        <w:tabs>
          <w:tab w:val="righ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Please send separate cheques for each visit and study day.</w:t>
      </w:r>
    </w:p>
    <w:p w:rsidR="008D6F55" w:rsidRDefault="008D6F55" w:rsidP="008D6F55">
      <w:pPr>
        <w:pStyle w:val="Title"/>
        <w:tabs>
          <w:tab w:val="right" w:pos="360"/>
        </w:tabs>
        <w:jc w:val="both"/>
        <w:rPr>
          <w:sz w:val="22"/>
          <w:szCs w:val="22"/>
        </w:rPr>
      </w:pPr>
    </w:p>
    <w:p w:rsidR="008D6F55" w:rsidRDefault="008D6F55" w:rsidP="008D6F55">
      <w:pPr>
        <w:pStyle w:val="Title"/>
        <w:tabs>
          <w:tab w:val="right" w:pos="360"/>
        </w:tabs>
        <w:jc w:val="both"/>
        <w:rPr>
          <w:sz w:val="22"/>
          <w:szCs w:val="22"/>
        </w:rPr>
      </w:pPr>
    </w:p>
    <w:p w:rsidR="004D2A5E" w:rsidRDefault="004D2A5E">
      <w:pPr>
        <w:pStyle w:val="Title"/>
        <w:tabs>
          <w:tab w:val="right" w:pos="360"/>
        </w:tabs>
        <w:jc w:val="both"/>
        <w:rPr>
          <w:sz w:val="8"/>
          <w:szCs w:val="8"/>
        </w:rPr>
      </w:pPr>
    </w:p>
    <w:p w:rsidR="004D2A5E" w:rsidRDefault="002878AF">
      <w:pPr>
        <w:pStyle w:val="Title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</w:t>
      </w:r>
      <w:r>
        <w:rPr>
          <w:sz w:val="24"/>
          <w:szCs w:val="24"/>
        </w:rPr>
        <w:t>__________________________________________________________________________________</w:t>
      </w:r>
    </w:p>
    <w:p w:rsidR="004D2A5E" w:rsidRDefault="004D2A5E">
      <w:pPr>
        <w:pStyle w:val="Title"/>
        <w:jc w:val="left"/>
        <w:rPr>
          <w:b/>
          <w:sz w:val="8"/>
          <w:szCs w:val="8"/>
        </w:rPr>
      </w:pPr>
    </w:p>
    <w:p w:rsidR="004D2A5E" w:rsidRDefault="002878AF">
      <w:pPr>
        <w:pStyle w:val="Title"/>
        <w:tabs>
          <w:tab w:val="right" w:pos="1017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CHINESE IMPERIAL COURT LIFE  @ £20 pp</w:t>
      </w:r>
      <w:r>
        <w:rPr>
          <w:b/>
          <w:sz w:val="24"/>
          <w:szCs w:val="24"/>
        </w:rPr>
        <w:tab/>
        <w:t>8 N</w:t>
      </w:r>
      <w:r w:rsidR="00835CA1">
        <w:rPr>
          <w:b/>
          <w:sz w:val="24"/>
          <w:szCs w:val="24"/>
        </w:rPr>
        <w:t>OVEMBER</w:t>
      </w:r>
      <w:r>
        <w:rPr>
          <w:b/>
          <w:sz w:val="24"/>
          <w:szCs w:val="24"/>
        </w:rPr>
        <w:t xml:space="preserve"> 2019</w:t>
      </w:r>
    </w:p>
    <w:p w:rsidR="004D2A5E" w:rsidRDefault="004D2A5E">
      <w:pPr>
        <w:pStyle w:val="Title"/>
        <w:tabs>
          <w:tab w:val="right" w:pos="10170"/>
        </w:tabs>
        <w:jc w:val="left"/>
        <w:rPr>
          <w:b/>
          <w:sz w:val="16"/>
          <w:szCs w:val="16"/>
        </w:rPr>
      </w:pPr>
    </w:p>
    <w:tbl>
      <w:tblPr>
        <w:tblStyle w:val="TableGrid"/>
        <w:tblW w:w="10170" w:type="dxa"/>
        <w:tblInd w:w="108" w:type="dxa"/>
        <w:tblLook w:val="04A0"/>
      </w:tblPr>
      <w:tblGrid>
        <w:gridCol w:w="4860"/>
        <w:gridCol w:w="2069"/>
        <w:gridCol w:w="3241"/>
      </w:tblGrid>
      <w:tr w:rsidR="004D2A5E">
        <w:trPr>
          <w:trHeight w:val="440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Name(s)   </w:t>
            </w:r>
          </w:p>
        </w:tc>
      </w:tr>
      <w:tr w:rsidR="004D2A5E">
        <w:trPr>
          <w:trHeight w:val="440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  </w:t>
            </w:r>
          </w:p>
        </w:tc>
      </w:tr>
      <w:tr w:rsidR="004D2A5E">
        <w:trPr>
          <w:trHeight w:val="440"/>
        </w:trPr>
        <w:tc>
          <w:tcPr>
            <w:tcW w:w="4860" w:type="dxa"/>
            <w:shd w:val="clear" w:color="auto" w:fill="auto"/>
            <w:vAlign w:val="center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</w:t>
            </w:r>
          </w:p>
        </w:tc>
      </w:tr>
      <w:tr w:rsidR="004D2A5E">
        <w:trPr>
          <w:trHeight w:val="440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Names of any guests </w:t>
            </w:r>
          </w:p>
        </w:tc>
      </w:tr>
      <w:tr w:rsidR="004D2A5E">
        <w:tc>
          <w:tcPr>
            <w:tcW w:w="4860" w:type="dxa"/>
            <w:shd w:val="clear" w:color="auto" w:fill="auto"/>
            <w:vAlign w:val="center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guest a member of The Arts Society Richmond?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Yes/No/Na 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will be given to members of The Arts Society Richmond.</w:t>
            </w:r>
          </w:p>
        </w:tc>
      </w:tr>
      <w:tr w:rsidR="004D2A5E">
        <w:tc>
          <w:tcPr>
            <w:tcW w:w="4860" w:type="dxa"/>
            <w:shd w:val="clear" w:color="auto" w:fill="auto"/>
            <w:vAlign w:val="center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want to come if your guest cannot be offered a ticket?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Yes/No/Na 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D2A5E" w:rsidRDefault="0028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send a separate cheque for each ticket.</w:t>
            </w:r>
          </w:p>
        </w:tc>
      </w:tr>
      <w:tr w:rsidR="004D2A5E">
        <w:trPr>
          <w:trHeight w:val="413"/>
        </w:trPr>
        <w:tc>
          <w:tcPr>
            <w:tcW w:w="6929" w:type="dxa"/>
            <w:gridSpan w:val="2"/>
            <w:shd w:val="clear" w:color="auto" w:fill="auto"/>
            <w:vAlign w:val="center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Cheque enclosed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Paid by bank transfer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 £</w:t>
            </w:r>
          </w:p>
        </w:tc>
      </w:tr>
    </w:tbl>
    <w:p w:rsidR="004D2A5E" w:rsidRDefault="004D2A5E">
      <w:pPr>
        <w:outlineLvl w:val="0"/>
        <w:rPr>
          <w:sz w:val="4"/>
          <w:szCs w:val="4"/>
        </w:rPr>
      </w:pPr>
    </w:p>
    <w:p w:rsidR="004D2A5E" w:rsidRDefault="004D2A5E">
      <w:pPr>
        <w:outlineLvl w:val="0"/>
        <w:rPr>
          <w:sz w:val="4"/>
          <w:szCs w:val="4"/>
        </w:rPr>
      </w:pPr>
    </w:p>
    <w:p w:rsidR="004D2A5E" w:rsidRDefault="004D2A5E">
      <w:pPr>
        <w:outlineLvl w:val="0"/>
        <w:rPr>
          <w:sz w:val="4"/>
          <w:szCs w:val="4"/>
        </w:rPr>
      </w:pPr>
    </w:p>
    <w:tbl>
      <w:tblPr>
        <w:tblStyle w:val="TableGrid"/>
        <w:tblW w:w="10170" w:type="dxa"/>
        <w:tblInd w:w="108" w:type="dxa"/>
        <w:tblLook w:val="04A0"/>
      </w:tblPr>
      <w:tblGrid>
        <w:gridCol w:w="3869"/>
        <w:gridCol w:w="3060"/>
        <w:gridCol w:w="3241"/>
      </w:tblGrid>
      <w:tr w:rsidR="004D2A5E">
        <w:trPr>
          <w:trHeight w:val="720"/>
        </w:trPr>
        <w:tc>
          <w:tcPr>
            <w:tcW w:w="3869" w:type="dxa"/>
            <w:shd w:val="clear" w:color="auto" w:fill="auto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</w:t>
            </w:r>
          </w:p>
        </w:tc>
        <w:tc>
          <w:tcPr>
            <w:tcW w:w="3060" w:type="dxa"/>
            <w:shd w:val="clear" w:color="auto" w:fill="auto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(preferably a mobile)</w:t>
            </w:r>
          </w:p>
        </w:tc>
        <w:tc>
          <w:tcPr>
            <w:tcW w:w="3241" w:type="dxa"/>
            <w:shd w:val="clear" w:color="auto" w:fill="auto"/>
          </w:tcPr>
          <w:p w:rsidR="004D2A5E" w:rsidRDefault="002878A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</w:tr>
    </w:tbl>
    <w:p w:rsidR="004D2A5E" w:rsidRDefault="004D2A5E">
      <w:pPr>
        <w:outlineLvl w:val="0"/>
      </w:pPr>
    </w:p>
    <w:sectPr w:rsidR="004D2A5E" w:rsidSect="004D2A5E">
      <w:pgSz w:w="11906" w:h="16838"/>
      <w:pgMar w:top="720" w:right="850" w:bottom="288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2"/>
    <w:multiLevelType w:val="multilevel"/>
    <w:tmpl w:val="B3A42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2B7E13"/>
    <w:multiLevelType w:val="multilevel"/>
    <w:tmpl w:val="8B885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characterSpacingControl w:val="doNotCompress"/>
  <w:compat/>
  <w:rsids>
    <w:rsidRoot w:val="004D2A5E"/>
    <w:rsid w:val="000A74F3"/>
    <w:rsid w:val="00173FC4"/>
    <w:rsid w:val="00203F63"/>
    <w:rsid w:val="002878AF"/>
    <w:rsid w:val="002D40D0"/>
    <w:rsid w:val="003E7A39"/>
    <w:rsid w:val="004D2A5E"/>
    <w:rsid w:val="0054440C"/>
    <w:rsid w:val="007530F3"/>
    <w:rsid w:val="007F1A92"/>
    <w:rsid w:val="00835CA1"/>
    <w:rsid w:val="008D6F55"/>
    <w:rsid w:val="00A90BB5"/>
    <w:rsid w:val="00DB5986"/>
    <w:rsid w:val="00E1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7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E90CB2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BE2B3E"/>
    <w:rPr>
      <w:rFonts w:ascii="Segoe UI" w:hAnsi="Segoe UI" w:cs="Segoe UI"/>
      <w:sz w:val="18"/>
      <w:szCs w:val="18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sid w:val="00E337FC"/>
    <w:rPr>
      <w:sz w:val="32"/>
      <w:lang w:eastAsia="en-US"/>
    </w:rPr>
  </w:style>
  <w:style w:type="character" w:customStyle="1" w:styleId="Heading1Char">
    <w:name w:val="Heading 1 Char"/>
    <w:basedOn w:val="DefaultParagraphFont"/>
    <w:link w:val="Heading1"/>
    <w:qFormat/>
    <w:rsid w:val="006A78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ListLabel1">
    <w:name w:val="ListLabel 1"/>
    <w:qFormat/>
    <w:rsid w:val="004D2A5E"/>
    <w:rPr>
      <w:sz w:val="28"/>
      <w:szCs w:val="28"/>
    </w:rPr>
  </w:style>
  <w:style w:type="character" w:customStyle="1" w:styleId="ListLabel2">
    <w:name w:val="ListLabel 2"/>
    <w:qFormat/>
    <w:rsid w:val="004D2A5E"/>
    <w:rPr>
      <w:sz w:val="22"/>
      <w:szCs w:val="28"/>
    </w:rPr>
  </w:style>
  <w:style w:type="character" w:customStyle="1" w:styleId="ListLabel3">
    <w:name w:val="ListLabel 3"/>
    <w:qFormat/>
    <w:rsid w:val="004D2A5E"/>
    <w:rPr>
      <w:rFonts w:cs="Courier New"/>
    </w:rPr>
  </w:style>
  <w:style w:type="character" w:customStyle="1" w:styleId="ListLabel4">
    <w:name w:val="ListLabel 4"/>
    <w:qFormat/>
    <w:rsid w:val="004D2A5E"/>
    <w:rPr>
      <w:rFonts w:cs="Courier New"/>
    </w:rPr>
  </w:style>
  <w:style w:type="character" w:customStyle="1" w:styleId="ListLabel5">
    <w:name w:val="ListLabel 5"/>
    <w:qFormat/>
    <w:rsid w:val="004D2A5E"/>
    <w:rPr>
      <w:rFonts w:cs="Courier New"/>
    </w:rPr>
  </w:style>
  <w:style w:type="paragraph" w:customStyle="1" w:styleId="Heading">
    <w:name w:val="Heading"/>
    <w:basedOn w:val="Normal"/>
    <w:next w:val="BodyText"/>
    <w:qFormat/>
    <w:rsid w:val="004D2A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D2A5E"/>
    <w:pPr>
      <w:spacing w:after="140" w:line="276" w:lineRule="auto"/>
    </w:pPr>
  </w:style>
  <w:style w:type="paragraph" w:styleId="List">
    <w:name w:val="List"/>
    <w:basedOn w:val="BodyText"/>
    <w:rsid w:val="004D2A5E"/>
    <w:rPr>
      <w:rFonts w:cs="Arial"/>
    </w:rPr>
  </w:style>
  <w:style w:type="paragraph" w:styleId="Caption">
    <w:name w:val="caption"/>
    <w:basedOn w:val="Normal"/>
    <w:qFormat/>
    <w:rsid w:val="004D2A5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4D2A5E"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E90CB2"/>
    <w:pPr>
      <w:jc w:val="center"/>
    </w:pPr>
    <w:rPr>
      <w:sz w:val="32"/>
      <w:szCs w:val="20"/>
      <w:lang w:val="en-GB"/>
    </w:rPr>
  </w:style>
  <w:style w:type="paragraph" w:styleId="BalloonText">
    <w:name w:val="Balloon Text"/>
    <w:basedOn w:val="Normal"/>
    <w:link w:val="BalloonTextChar"/>
    <w:qFormat/>
    <w:rsid w:val="00BE2B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3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E65D-9AB8-4C34-845E-CD5E306D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Orlebar</dc:creator>
  <cp:lastModifiedBy>Richard Lebus</cp:lastModifiedBy>
  <cp:revision>13</cp:revision>
  <cp:lastPrinted>2019-09-24T08:38:00Z</cp:lastPrinted>
  <dcterms:created xsi:type="dcterms:W3CDTF">2019-06-13T17:59:00Z</dcterms:created>
  <dcterms:modified xsi:type="dcterms:W3CDTF">2019-09-24T08:38:00Z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